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AD6C4" w14:textId="51043C99" w:rsidR="001863EA" w:rsidRPr="00675AD2" w:rsidRDefault="009F0F1F">
      <w:pPr>
        <w:rPr>
          <w:b/>
          <w:bCs/>
        </w:rPr>
      </w:pPr>
      <w:r w:rsidRPr="00675AD2">
        <w:rPr>
          <w:b/>
          <w:bCs/>
        </w:rPr>
        <w:t xml:space="preserve">Kalkulace vyšetření KS AB0 </w:t>
      </w:r>
      <w:proofErr w:type="spellStart"/>
      <w:r w:rsidRPr="00675AD2">
        <w:rPr>
          <w:b/>
          <w:bCs/>
        </w:rPr>
        <w:t>RhD</w:t>
      </w:r>
      <w:proofErr w:type="spellEnd"/>
      <w:r w:rsidRPr="00675AD2">
        <w:rPr>
          <w:b/>
          <w:bCs/>
        </w:rPr>
        <w:t xml:space="preserve"> u dítěte do 6 měsíců věku:</w:t>
      </w:r>
    </w:p>
    <w:p w14:paraId="4690500E" w14:textId="72248683" w:rsidR="009F0F1F" w:rsidRDefault="004F1527">
      <w:bookmarkStart w:id="0" w:name="_Hlk212809488"/>
      <w:r w:rsidRPr="004F1527">
        <w:rPr>
          <w:b/>
          <w:bCs/>
        </w:rPr>
        <w:t xml:space="preserve">Gelová karta pro vyšetření AB0 </w:t>
      </w:r>
      <w:proofErr w:type="spellStart"/>
      <w:r w:rsidRPr="004F1527">
        <w:rPr>
          <w:b/>
          <w:bCs/>
        </w:rPr>
        <w:t>RhD</w:t>
      </w:r>
      <w:proofErr w:type="spellEnd"/>
      <w:r w:rsidRPr="004F1527">
        <w:rPr>
          <w:b/>
          <w:bCs/>
        </w:rPr>
        <w:t xml:space="preserve"> u dítěte do 6 měsíců věku</w:t>
      </w:r>
      <w:r>
        <w:t xml:space="preserve"> </w:t>
      </w:r>
      <w:bookmarkEnd w:id="0"/>
      <w:r w:rsidR="006E2683">
        <w:t>4</w:t>
      </w:r>
      <w:r w:rsidR="009F0F1F">
        <w:t>601</w:t>
      </w:r>
      <w:r w:rsidR="00675AD2">
        <w:t xml:space="preserve"> kč bez DPH na balení</w:t>
      </w:r>
      <w:r w:rsidR="006C36D5">
        <w:t xml:space="preserve"> (DPH 12</w:t>
      </w:r>
      <w:proofErr w:type="gramStart"/>
      <w:r w:rsidR="006C36D5">
        <w:t>%)</w:t>
      </w:r>
      <w:r w:rsidR="009F0F1F">
        <w:t>/</w:t>
      </w:r>
      <w:proofErr w:type="gramEnd"/>
      <w:r w:rsidR="009F0F1F">
        <w:t>48</w:t>
      </w:r>
      <w:r w:rsidR="00675AD2">
        <w:t xml:space="preserve"> karet v balení</w:t>
      </w:r>
      <w:r w:rsidR="009F0F1F">
        <w:t xml:space="preserve"> = cena jedné karty </w:t>
      </w:r>
      <w:r w:rsidR="006C36D5">
        <w:t>107</w:t>
      </w:r>
      <w:r w:rsidR="009F0F1F">
        <w:t xml:space="preserve"> kč </w:t>
      </w:r>
      <w:r w:rsidR="006C36D5">
        <w:t>vč DPH</w:t>
      </w:r>
    </w:p>
    <w:p w14:paraId="21DF10C0" w14:textId="29EE6E0A" w:rsidR="009F0F1F" w:rsidRDefault="009F0F1F">
      <w:pPr>
        <w:rPr>
          <w:b/>
          <w:bCs/>
          <w:color w:val="EE0000"/>
        </w:rPr>
      </w:pPr>
      <w:r>
        <w:t xml:space="preserve">Vyšetření se musí provést 2x </w:t>
      </w:r>
      <w:r w:rsidR="00A66C0E">
        <w:t xml:space="preserve">(tzn. spotřeba 2 </w:t>
      </w:r>
      <w:proofErr w:type="gramStart"/>
      <w:r w:rsidR="00A66C0E">
        <w:t>karet)</w:t>
      </w:r>
      <w:r>
        <w:t>+</w:t>
      </w:r>
      <w:proofErr w:type="gramEnd"/>
      <w:r>
        <w:t xml:space="preserve"> je potřeba </w:t>
      </w:r>
      <w:r w:rsidR="00A66C0E">
        <w:t xml:space="preserve">také provést denní kontrolu tzn. </w:t>
      </w:r>
      <w:r>
        <w:t xml:space="preserve">vyšetřit 1x denně 2 kontrolní vzorky (AB, 0; </w:t>
      </w:r>
      <w:proofErr w:type="spellStart"/>
      <w:r>
        <w:t>RhD</w:t>
      </w:r>
      <w:proofErr w:type="spellEnd"/>
      <w:r>
        <w:t xml:space="preserve"> pozitivní, </w:t>
      </w:r>
      <w:proofErr w:type="spellStart"/>
      <w:r>
        <w:t>RhD</w:t>
      </w:r>
      <w:proofErr w:type="spellEnd"/>
      <w:r>
        <w:t xml:space="preserve"> negativní), kontroly jsou rozpočítány na 5 vyšetření denně tzn. 0,4 </w:t>
      </w:r>
      <w:r w:rsidR="000342BB">
        <w:t xml:space="preserve">karty kontrol </w:t>
      </w:r>
      <w:r>
        <w:t xml:space="preserve">na jedno vyšetření: </w:t>
      </w:r>
      <w:r w:rsidRPr="009F0F1F">
        <w:rPr>
          <w:b/>
          <w:bCs/>
          <w:color w:val="EE0000"/>
        </w:rPr>
        <w:t xml:space="preserve">2,4 </w:t>
      </w:r>
      <w:r w:rsidR="000342BB">
        <w:rPr>
          <w:b/>
          <w:bCs/>
          <w:color w:val="EE0000"/>
        </w:rPr>
        <w:t xml:space="preserve">(2+0,4) </w:t>
      </w:r>
      <w:r w:rsidRPr="009F0F1F">
        <w:rPr>
          <w:b/>
          <w:bCs/>
          <w:color w:val="EE0000"/>
        </w:rPr>
        <w:t>karet na jedno vyšetření.</w:t>
      </w:r>
    </w:p>
    <w:p w14:paraId="2833A90D" w14:textId="250A2AA6" w:rsidR="00881C10" w:rsidRPr="00881C10" w:rsidRDefault="00881C10">
      <w:pPr>
        <w:rPr>
          <w:b/>
          <w:bCs/>
        </w:rPr>
      </w:pPr>
      <w:r w:rsidRPr="00881C10">
        <w:rPr>
          <w:b/>
          <w:bCs/>
        </w:rPr>
        <w:t xml:space="preserve">Kalkulace vyšetření AB0 </w:t>
      </w:r>
      <w:proofErr w:type="spellStart"/>
      <w:r w:rsidRPr="00881C10">
        <w:rPr>
          <w:b/>
          <w:bCs/>
        </w:rPr>
        <w:t>Rh</w:t>
      </w:r>
      <w:proofErr w:type="spellEnd"/>
      <w:r w:rsidRPr="00881C10">
        <w:rPr>
          <w:b/>
          <w:bCs/>
        </w:rPr>
        <w:t xml:space="preserve"> D</w:t>
      </w:r>
      <w:r w:rsidR="009B2A6C">
        <w:rPr>
          <w:b/>
          <w:bCs/>
        </w:rPr>
        <w:t xml:space="preserve"> u pacienta nad 6 měsíců věku</w:t>
      </w:r>
    </w:p>
    <w:p w14:paraId="24FCBE55" w14:textId="3D0D3178" w:rsidR="00A66C0E" w:rsidRDefault="00D0402F">
      <w:r w:rsidRPr="00D0402F">
        <w:rPr>
          <w:b/>
          <w:bCs/>
        </w:rPr>
        <w:t>Gelová kart</w:t>
      </w:r>
      <w:r>
        <w:rPr>
          <w:b/>
          <w:bCs/>
        </w:rPr>
        <w:t>a</w:t>
      </w:r>
      <w:r>
        <w:t xml:space="preserve"> pro vyšetření krevní skupiny u pacienta nad 6 měsíců</w:t>
      </w:r>
      <w:r w:rsidR="00AC37C9">
        <w:t xml:space="preserve">: 41842kč cena za balení 60x12 (720 karet) 41842/720=58 +DPH </w:t>
      </w:r>
      <w:proofErr w:type="gramStart"/>
      <w:r w:rsidR="00AC37C9">
        <w:t>12%</w:t>
      </w:r>
      <w:proofErr w:type="gramEnd"/>
      <w:r w:rsidR="00AC37C9">
        <w:t xml:space="preserve"> =</w:t>
      </w:r>
      <w:r>
        <w:t xml:space="preserve"> </w:t>
      </w:r>
      <w:r w:rsidR="00AC37C9">
        <w:t xml:space="preserve">65 </w:t>
      </w:r>
      <w:proofErr w:type="spellStart"/>
      <w:r w:rsidR="00AC37C9">
        <w:t>vč.DPH</w:t>
      </w:r>
      <w:proofErr w:type="spellEnd"/>
      <w:r w:rsidR="00881C10">
        <w:t xml:space="preserve"> </w:t>
      </w:r>
      <w:proofErr w:type="gramStart"/>
      <w:r w:rsidR="00881C10">
        <w:t>1</w:t>
      </w:r>
      <w:r w:rsidR="00AC37C9">
        <w:t>2</w:t>
      </w:r>
      <w:r w:rsidR="00881C10">
        <w:t>%</w:t>
      </w:r>
      <w:proofErr w:type="gramEnd"/>
      <w:r w:rsidR="00242162">
        <w:t xml:space="preserve">; </w:t>
      </w:r>
    </w:p>
    <w:p w14:paraId="58A94005" w14:textId="2998FCCB" w:rsidR="00242162" w:rsidRDefault="00A66C0E">
      <w:r>
        <w:t xml:space="preserve">Na vyšetření 1 pacienta je potřeba 1 karta + je potřeba také provést denní kontrolu tzn. vyšetřit 1x denně 2 kontrolní vzorky (AB, 0; </w:t>
      </w:r>
      <w:proofErr w:type="spellStart"/>
      <w:r>
        <w:t>RhD</w:t>
      </w:r>
      <w:proofErr w:type="spellEnd"/>
      <w:r>
        <w:t xml:space="preserve"> pozitivní, </w:t>
      </w:r>
      <w:proofErr w:type="spellStart"/>
      <w:r>
        <w:t>RhD</w:t>
      </w:r>
      <w:proofErr w:type="spellEnd"/>
      <w:r>
        <w:t xml:space="preserve"> negativní), kontroly jsou rozpočítány na 5 vyšetření denně tzn. 0,4 karty kontrol na jedno vyšetření: </w:t>
      </w:r>
      <w:r>
        <w:rPr>
          <w:b/>
          <w:bCs/>
          <w:color w:val="EE0000"/>
        </w:rPr>
        <w:t>1</w:t>
      </w:r>
      <w:r w:rsidRPr="009F0F1F">
        <w:rPr>
          <w:b/>
          <w:bCs/>
          <w:color w:val="EE0000"/>
        </w:rPr>
        <w:t xml:space="preserve">,4 </w:t>
      </w:r>
      <w:r>
        <w:rPr>
          <w:b/>
          <w:bCs/>
          <w:color w:val="EE0000"/>
        </w:rPr>
        <w:t xml:space="preserve">(1+0,4) </w:t>
      </w:r>
      <w:r w:rsidRPr="009F0F1F">
        <w:rPr>
          <w:b/>
          <w:bCs/>
          <w:color w:val="EE0000"/>
        </w:rPr>
        <w:t>karet na jedno vyšetření.</w:t>
      </w:r>
      <w:r w:rsidR="00242162">
        <w:t>1</w:t>
      </w:r>
    </w:p>
    <w:p w14:paraId="253CA722" w14:textId="7D8B323F" w:rsidR="00A66C0E" w:rsidRDefault="00881C10" w:rsidP="00A66C0E">
      <w:pPr>
        <w:rPr>
          <w:rFonts w:ascii="Calibri" w:eastAsia="SimSun" w:hAnsi="Calibri" w:cs="Mangal"/>
          <w:kern w:val="1"/>
          <w:lang w:eastAsia="hi-IN" w:bidi="hi-IN"/>
        </w:rPr>
      </w:pPr>
      <w:bookmarkStart w:id="1" w:name="_Hlk212809735"/>
      <w:r w:rsidRPr="00D0402F">
        <w:rPr>
          <w:b/>
          <w:bCs/>
        </w:rPr>
        <w:t>Erytrocyty A</w:t>
      </w:r>
      <w:proofErr w:type="gramStart"/>
      <w:r w:rsidRPr="00D0402F">
        <w:rPr>
          <w:b/>
          <w:bCs/>
        </w:rPr>
        <w:t>1</w:t>
      </w:r>
      <w:r w:rsidR="00A66C0E" w:rsidRPr="00D0402F">
        <w:rPr>
          <w:b/>
          <w:bCs/>
        </w:rPr>
        <w:t>,</w:t>
      </w:r>
      <w:r w:rsidRPr="00D0402F">
        <w:rPr>
          <w:b/>
          <w:bCs/>
        </w:rPr>
        <w:t>B</w:t>
      </w:r>
      <w:proofErr w:type="gramEnd"/>
      <w:r w:rsidR="00242162">
        <w:t xml:space="preserve"> </w:t>
      </w:r>
      <w:r w:rsidR="00E04449">
        <w:rPr>
          <w:rFonts w:ascii="Calibri" w:eastAsia="SimSun" w:hAnsi="Calibri" w:cs="Mangal"/>
          <w:kern w:val="1"/>
          <w:lang w:eastAsia="hi-IN" w:bidi="hi-IN"/>
        </w:rPr>
        <w:t>1349</w:t>
      </w:r>
      <w:r w:rsidR="00A66C0E" w:rsidRPr="008C6F1C">
        <w:rPr>
          <w:rFonts w:ascii="Calibri" w:eastAsia="SimSun" w:hAnsi="Calibri" w:cs="Mangal"/>
          <w:kern w:val="1"/>
          <w:lang w:eastAsia="hi-IN" w:bidi="hi-IN"/>
        </w:rPr>
        <w:t>,50 Kč</w:t>
      </w:r>
      <w:r w:rsidR="00A66C0E" w:rsidRPr="00B11B7A">
        <w:rPr>
          <w:rFonts w:ascii="Calibri" w:eastAsia="SimSun" w:hAnsi="Calibri" w:cs="Mangal"/>
          <w:kern w:val="1"/>
          <w:lang w:eastAsia="hi-IN" w:bidi="hi-IN"/>
        </w:rPr>
        <w:t xml:space="preserve"> (1</w:t>
      </w:r>
      <w:r w:rsidR="00E04449">
        <w:rPr>
          <w:rFonts w:ascii="Calibri" w:eastAsia="SimSun" w:hAnsi="Calibri" w:cs="Mangal"/>
          <w:kern w:val="1"/>
          <w:lang w:eastAsia="hi-IN" w:bidi="hi-IN"/>
        </w:rPr>
        <w:t>2</w:t>
      </w:r>
      <w:r w:rsidR="00A66C0E" w:rsidRPr="00B11B7A">
        <w:rPr>
          <w:rFonts w:ascii="Calibri" w:eastAsia="SimSun" w:hAnsi="Calibri" w:cs="Mangal"/>
          <w:kern w:val="1"/>
          <w:lang w:eastAsia="hi-IN" w:bidi="hi-IN"/>
        </w:rPr>
        <w:t xml:space="preserve"> % DPH)</w:t>
      </w:r>
      <w:r w:rsidR="00A66C0E">
        <w:rPr>
          <w:rFonts w:ascii="Calibri" w:eastAsia="SimSun" w:hAnsi="Calibri" w:cs="Mangal"/>
          <w:kern w:val="1"/>
          <w:lang w:eastAsia="hi-IN" w:bidi="hi-IN"/>
        </w:rPr>
        <w:t xml:space="preserve"> cena za 1 balení</w:t>
      </w:r>
      <w:r w:rsidR="00E04449">
        <w:rPr>
          <w:rFonts w:ascii="Calibri" w:eastAsia="SimSun" w:hAnsi="Calibri" w:cs="Mangal"/>
          <w:kern w:val="1"/>
          <w:lang w:eastAsia="hi-IN" w:bidi="hi-IN"/>
        </w:rPr>
        <w:t xml:space="preserve"> 1510,88 kč vč. DPH</w:t>
      </w:r>
      <w:r w:rsidR="00A66C0E">
        <w:rPr>
          <w:rFonts w:ascii="Calibri" w:eastAsia="SimSun" w:hAnsi="Calibri" w:cs="Mangal"/>
          <w:kern w:val="1"/>
          <w:lang w:eastAsia="hi-IN" w:bidi="hi-IN"/>
        </w:rPr>
        <w:t xml:space="preserve"> (2x10 ml)</w:t>
      </w:r>
    </w:p>
    <w:bookmarkEnd w:id="1"/>
    <w:p w14:paraId="68074C16" w14:textId="779A4D21" w:rsidR="00A66C0E" w:rsidRDefault="00A66C0E">
      <w:pPr>
        <w:rPr>
          <w:rFonts w:ascii="Calibri" w:eastAsia="SimSun" w:hAnsi="Calibri" w:cs="Mangal"/>
          <w:kern w:val="1"/>
          <w:lang w:eastAsia="hi-IN" w:bidi="hi-IN"/>
        </w:rPr>
      </w:pPr>
      <w:r>
        <w:t xml:space="preserve">pro 1 vyšetření se používá </w:t>
      </w:r>
      <w:r>
        <w:rPr>
          <w:rFonts w:ascii="Calibri" w:eastAsia="SimSun" w:hAnsi="Calibri" w:cs="Mangal"/>
          <w:kern w:val="1"/>
          <w:lang w:eastAsia="hi-IN" w:bidi="hi-IN"/>
        </w:rPr>
        <w:t xml:space="preserve">50 </w:t>
      </w:r>
      <w:r>
        <w:rPr>
          <w:rFonts w:ascii="Calibri" w:eastAsia="SimSun" w:hAnsi="Calibri" w:cs="Calibri"/>
          <w:kern w:val="1"/>
          <w:lang w:eastAsia="hi-IN" w:bidi="hi-IN"/>
        </w:rPr>
        <w:t>µ</w:t>
      </w:r>
      <w:r>
        <w:rPr>
          <w:rFonts w:ascii="Calibri" w:eastAsia="SimSun" w:hAnsi="Calibri" w:cs="Mangal"/>
          <w:kern w:val="1"/>
          <w:lang w:eastAsia="hi-IN" w:bidi="hi-IN"/>
        </w:rPr>
        <w:t xml:space="preserve">l erytrocytů A </w:t>
      </w:r>
      <w:proofErr w:type="spellStart"/>
      <w:r>
        <w:rPr>
          <w:rFonts w:ascii="Calibri" w:eastAsia="SimSun" w:hAnsi="Calibri" w:cs="Mangal"/>
          <w:kern w:val="1"/>
          <w:lang w:eastAsia="hi-IN" w:bidi="hi-IN"/>
        </w:rPr>
        <w:t>a</w:t>
      </w:r>
      <w:proofErr w:type="spellEnd"/>
      <w:r>
        <w:rPr>
          <w:rFonts w:ascii="Calibri" w:eastAsia="SimSun" w:hAnsi="Calibri" w:cs="Mangal"/>
          <w:kern w:val="1"/>
          <w:lang w:eastAsia="hi-IN" w:bidi="hi-IN"/>
        </w:rPr>
        <w:t xml:space="preserve"> 50 </w:t>
      </w:r>
      <w:r>
        <w:rPr>
          <w:rFonts w:ascii="Calibri" w:eastAsia="SimSun" w:hAnsi="Calibri" w:cs="Calibri"/>
          <w:kern w:val="1"/>
          <w:lang w:eastAsia="hi-IN" w:bidi="hi-IN"/>
        </w:rPr>
        <w:t>µ</w:t>
      </w:r>
      <w:r>
        <w:rPr>
          <w:rFonts w:ascii="Calibri" w:eastAsia="SimSun" w:hAnsi="Calibri" w:cs="Mangal"/>
          <w:kern w:val="1"/>
          <w:lang w:eastAsia="hi-IN" w:bidi="hi-IN"/>
        </w:rPr>
        <w:t>l erytrocytů B = 100</w:t>
      </w:r>
      <w:r w:rsidRPr="00A66C0E">
        <w:rPr>
          <w:rFonts w:ascii="Calibri" w:eastAsia="SimSun" w:hAnsi="Calibri" w:cs="Calibri"/>
          <w:kern w:val="1"/>
          <w:lang w:eastAsia="hi-IN" w:bidi="hi-IN"/>
        </w:rPr>
        <w:t xml:space="preserve"> </w:t>
      </w:r>
      <w:r>
        <w:rPr>
          <w:rFonts w:ascii="Calibri" w:eastAsia="SimSun" w:hAnsi="Calibri" w:cs="Calibri"/>
          <w:kern w:val="1"/>
          <w:lang w:eastAsia="hi-IN" w:bidi="hi-IN"/>
        </w:rPr>
        <w:t>µ</w:t>
      </w:r>
      <w:r>
        <w:rPr>
          <w:rFonts w:ascii="Calibri" w:eastAsia="SimSun" w:hAnsi="Calibri" w:cs="Mangal"/>
          <w:kern w:val="1"/>
          <w:lang w:eastAsia="hi-IN" w:bidi="hi-IN"/>
        </w:rPr>
        <w:t xml:space="preserve">l </w:t>
      </w:r>
      <w:r w:rsidR="00DD2A02">
        <w:rPr>
          <w:rFonts w:ascii="Calibri" w:eastAsia="SimSun" w:hAnsi="Calibri" w:cs="Mangal"/>
          <w:kern w:val="1"/>
          <w:lang w:eastAsia="hi-IN" w:bidi="hi-IN"/>
        </w:rPr>
        <w:t xml:space="preserve">+40 </w:t>
      </w:r>
      <w:r w:rsidR="00DD2A02">
        <w:rPr>
          <w:rFonts w:ascii="Calibri" w:eastAsia="SimSun" w:hAnsi="Calibri" w:cs="Calibri"/>
          <w:kern w:val="1"/>
          <w:lang w:eastAsia="hi-IN" w:bidi="hi-IN"/>
        </w:rPr>
        <w:t>µ</w:t>
      </w:r>
      <w:r w:rsidR="00DD2A02">
        <w:rPr>
          <w:rFonts w:ascii="Calibri" w:eastAsia="SimSun" w:hAnsi="Calibri" w:cs="Mangal"/>
          <w:kern w:val="1"/>
          <w:lang w:eastAsia="hi-IN" w:bidi="hi-IN"/>
        </w:rPr>
        <w:t xml:space="preserve">l pro denní kontrolu kvality (rozpočítáno na 5 vyšetření denně viz výše) dohromady počítáno </w:t>
      </w:r>
      <w:r w:rsidR="00DD2A02" w:rsidRPr="00DD2A02">
        <w:rPr>
          <w:rFonts w:ascii="Calibri" w:eastAsia="SimSun" w:hAnsi="Calibri" w:cs="Mangal"/>
          <w:b/>
          <w:bCs/>
          <w:color w:val="EE0000"/>
          <w:kern w:val="1"/>
          <w:lang w:eastAsia="hi-IN" w:bidi="hi-IN"/>
        </w:rPr>
        <w:t>140</w:t>
      </w:r>
      <w:r w:rsidR="00DD2A02" w:rsidRPr="00DD2A02">
        <w:rPr>
          <w:rFonts w:ascii="Calibri" w:eastAsia="SimSun" w:hAnsi="Calibri" w:cs="Calibri"/>
          <w:b/>
          <w:bCs/>
          <w:color w:val="EE0000"/>
          <w:kern w:val="1"/>
          <w:lang w:eastAsia="hi-IN" w:bidi="hi-IN"/>
        </w:rPr>
        <w:t xml:space="preserve"> µ</w:t>
      </w:r>
      <w:r w:rsidR="00DD2A02" w:rsidRPr="00DD2A02">
        <w:rPr>
          <w:rFonts w:ascii="Calibri" w:eastAsia="SimSun" w:hAnsi="Calibri" w:cs="Mangal"/>
          <w:b/>
          <w:bCs/>
          <w:color w:val="EE0000"/>
          <w:kern w:val="1"/>
          <w:lang w:eastAsia="hi-IN" w:bidi="hi-IN"/>
        </w:rPr>
        <w:t>l</w:t>
      </w:r>
      <w:r w:rsidR="00DD2A02" w:rsidRPr="00DD2A02">
        <w:rPr>
          <w:rFonts w:ascii="Calibri" w:eastAsia="SimSun" w:hAnsi="Calibri" w:cs="Mangal"/>
          <w:color w:val="EE0000"/>
          <w:kern w:val="1"/>
          <w:lang w:eastAsia="hi-IN" w:bidi="hi-IN"/>
        </w:rPr>
        <w:t xml:space="preserve"> </w:t>
      </w:r>
      <w:r w:rsidR="00DD2A02">
        <w:rPr>
          <w:rFonts w:ascii="Calibri" w:eastAsia="SimSun" w:hAnsi="Calibri" w:cs="Mangal"/>
          <w:kern w:val="1"/>
          <w:lang w:eastAsia="hi-IN" w:bidi="hi-IN"/>
        </w:rPr>
        <w:t xml:space="preserve">na jedno vyšetření </w:t>
      </w:r>
      <w:r w:rsidR="004B0FA6">
        <w:rPr>
          <w:rFonts w:ascii="Calibri" w:eastAsia="SimSun" w:hAnsi="Calibri" w:cs="Mangal"/>
          <w:kern w:val="1"/>
          <w:lang w:eastAsia="hi-IN" w:bidi="hi-IN"/>
        </w:rPr>
        <w:t xml:space="preserve">což je </w:t>
      </w:r>
      <w:r w:rsidR="004B0FA6" w:rsidRPr="004B0FA6">
        <w:rPr>
          <w:rFonts w:ascii="Calibri" w:eastAsia="SimSun" w:hAnsi="Calibri" w:cs="Mangal"/>
          <w:b/>
          <w:bCs/>
          <w:color w:val="EE0000"/>
          <w:kern w:val="1"/>
          <w:lang w:eastAsia="hi-IN" w:bidi="hi-IN"/>
        </w:rPr>
        <w:t>0,007</w:t>
      </w:r>
      <w:r w:rsidR="004B0FA6" w:rsidRPr="004B0FA6">
        <w:rPr>
          <w:rFonts w:ascii="Calibri" w:eastAsia="SimSun" w:hAnsi="Calibri" w:cs="Mangal"/>
          <w:color w:val="EE0000"/>
          <w:kern w:val="1"/>
          <w:lang w:eastAsia="hi-IN" w:bidi="hi-IN"/>
        </w:rPr>
        <w:t xml:space="preserve"> </w:t>
      </w:r>
      <w:r w:rsidR="004B0FA6">
        <w:rPr>
          <w:rFonts w:ascii="Calibri" w:eastAsia="SimSun" w:hAnsi="Calibri" w:cs="Mangal"/>
          <w:kern w:val="1"/>
          <w:lang w:eastAsia="hi-IN" w:bidi="hi-IN"/>
        </w:rPr>
        <w:t>(0,14</w:t>
      </w:r>
      <w:r w:rsidR="00385DF5">
        <w:rPr>
          <w:rFonts w:ascii="Calibri" w:eastAsia="SimSun" w:hAnsi="Calibri" w:cs="Mangal"/>
          <w:kern w:val="1"/>
          <w:lang w:eastAsia="hi-IN" w:bidi="hi-IN"/>
        </w:rPr>
        <w:t>ml</w:t>
      </w:r>
      <w:r w:rsidR="004B0FA6">
        <w:rPr>
          <w:rFonts w:ascii="Calibri" w:eastAsia="SimSun" w:hAnsi="Calibri" w:cs="Mangal"/>
          <w:kern w:val="1"/>
          <w:lang w:eastAsia="hi-IN" w:bidi="hi-IN"/>
        </w:rPr>
        <w:t>/20</w:t>
      </w:r>
      <w:r w:rsidR="00385DF5">
        <w:rPr>
          <w:rFonts w:ascii="Calibri" w:eastAsia="SimSun" w:hAnsi="Calibri" w:cs="Mangal"/>
          <w:kern w:val="1"/>
          <w:lang w:eastAsia="hi-IN" w:bidi="hi-IN"/>
        </w:rPr>
        <w:t>ml</w:t>
      </w:r>
      <w:r w:rsidR="004B0FA6">
        <w:rPr>
          <w:rFonts w:ascii="Calibri" w:eastAsia="SimSun" w:hAnsi="Calibri" w:cs="Mangal"/>
          <w:kern w:val="1"/>
          <w:lang w:eastAsia="hi-IN" w:bidi="hi-IN"/>
        </w:rPr>
        <w:t>)</w:t>
      </w:r>
      <w:r w:rsidR="007E3884">
        <w:rPr>
          <w:rFonts w:ascii="Calibri" w:eastAsia="SimSun" w:hAnsi="Calibri" w:cs="Mangal"/>
          <w:kern w:val="1"/>
          <w:lang w:eastAsia="hi-IN" w:bidi="hi-IN"/>
        </w:rPr>
        <w:t xml:space="preserve"> z 1 balení.</w:t>
      </w:r>
    </w:p>
    <w:sectPr w:rsidR="00A66C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F1F"/>
    <w:rsid w:val="000342BB"/>
    <w:rsid w:val="001863EA"/>
    <w:rsid w:val="00242162"/>
    <w:rsid w:val="00385DF5"/>
    <w:rsid w:val="004A3BCB"/>
    <w:rsid w:val="004B0FA6"/>
    <w:rsid w:val="004F1527"/>
    <w:rsid w:val="00554B8F"/>
    <w:rsid w:val="006108B1"/>
    <w:rsid w:val="00644743"/>
    <w:rsid w:val="00675AD2"/>
    <w:rsid w:val="006C36D5"/>
    <w:rsid w:val="006E2683"/>
    <w:rsid w:val="00710EB4"/>
    <w:rsid w:val="007770B1"/>
    <w:rsid w:val="007E3884"/>
    <w:rsid w:val="008533C0"/>
    <w:rsid w:val="00881C10"/>
    <w:rsid w:val="00987EC6"/>
    <w:rsid w:val="009A0E0B"/>
    <w:rsid w:val="009A7A30"/>
    <w:rsid w:val="009B2A6C"/>
    <w:rsid w:val="009D4266"/>
    <w:rsid w:val="009F0F1F"/>
    <w:rsid w:val="00A66C0E"/>
    <w:rsid w:val="00AC37C9"/>
    <w:rsid w:val="00B0127A"/>
    <w:rsid w:val="00BD21D3"/>
    <w:rsid w:val="00BF5FA3"/>
    <w:rsid w:val="00D0402F"/>
    <w:rsid w:val="00DC066A"/>
    <w:rsid w:val="00DD2A02"/>
    <w:rsid w:val="00E04449"/>
    <w:rsid w:val="00FF7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EA94E"/>
  <w15:chartTrackingRefBased/>
  <w15:docId w15:val="{39878C17-ACD4-4DBA-B440-8EC676A43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F0F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F0F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F0F1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F0F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F0F1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F0F1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F0F1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F0F1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F0F1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F0F1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F0F1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F0F1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F0F1F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F0F1F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F0F1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F0F1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F0F1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F0F1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9F0F1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F0F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F0F1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9F0F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9F0F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9F0F1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9F0F1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9F0F1F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F0F1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F0F1F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9F0F1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9f00aca-8a24-4cce-a317-4074ba88ab6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6842215EA7BE49937B96CA4951A192" ma:contentTypeVersion="5" ma:contentTypeDescription="Vytvoří nový dokument" ma:contentTypeScope="" ma:versionID="aa73c769ed8b3eb31e44584ddae5eec5">
  <xsd:schema xmlns:xsd="http://www.w3.org/2001/XMLSchema" xmlns:xs="http://www.w3.org/2001/XMLSchema" xmlns:p="http://schemas.microsoft.com/office/2006/metadata/properties" xmlns:ns3="a9f00aca-8a24-4cce-a317-4074ba88ab69" targetNamespace="http://schemas.microsoft.com/office/2006/metadata/properties" ma:root="true" ma:fieldsID="4ca22c863d589e57542980643fbc1697" ns3:_="">
    <xsd:import namespace="a9f00aca-8a24-4cce-a317-4074ba88ab69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f00aca-8a24-4cce-a317-4074ba88ab69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BF9D47-C5C9-496C-9557-9B9CDEC5C3B8}">
  <ds:schemaRefs>
    <ds:schemaRef ds:uri="http://www.w3.org/XML/1998/namespace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schemas.microsoft.com/office/infopath/2007/PartnerControls"/>
    <ds:schemaRef ds:uri="a9f00aca-8a24-4cce-a317-4074ba88ab69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CF66C9F-BA81-4840-B95C-4D0551BFED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AF2802-3FD4-4E62-93D3-C80835B14C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f00aca-8a24-4cce-a317-4074ba88ab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1</Pages>
  <Words>192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Bolcková Hana Tereza</dc:creator>
  <cp:keywords/>
  <dc:description/>
  <cp:lastModifiedBy>Bolcková Hana Tereza</cp:lastModifiedBy>
  <cp:revision>26</cp:revision>
  <dcterms:created xsi:type="dcterms:W3CDTF">2025-10-29T17:33:00Z</dcterms:created>
  <dcterms:modified xsi:type="dcterms:W3CDTF">2025-10-31T16:28:00Z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0x010100726842215EA7BE49937B96CA4951A192</vt:lpwstr>
  </property>
</Properties>
</file>